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28AE4" w14:textId="5557825D" w:rsidR="00C4601F" w:rsidRPr="00DF37E9" w:rsidRDefault="005F3705" w:rsidP="00DF37E9">
      <w:pPr>
        <w:jc w:val="both"/>
        <w:rPr>
          <w:b/>
          <w:bCs/>
          <w:sz w:val="28"/>
          <w:szCs w:val="28"/>
        </w:rPr>
      </w:pPr>
      <w:r w:rsidRPr="00DF37E9">
        <w:rPr>
          <w:b/>
          <w:bCs/>
          <w:sz w:val="28"/>
          <w:szCs w:val="28"/>
        </w:rPr>
        <w:t>La ‘</w:t>
      </w:r>
      <w:proofErr w:type="spellStart"/>
      <w:r w:rsidRPr="00DF37E9">
        <w:rPr>
          <w:b/>
          <w:bCs/>
          <w:sz w:val="28"/>
          <w:szCs w:val="28"/>
        </w:rPr>
        <w:t>Bibliomula</w:t>
      </w:r>
      <w:proofErr w:type="spellEnd"/>
      <w:r w:rsidRPr="00DF37E9">
        <w:rPr>
          <w:b/>
          <w:bCs/>
          <w:sz w:val="28"/>
          <w:szCs w:val="28"/>
        </w:rPr>
        <w:t xml:space="preserve"> de Córdoba’, </w:t>
      </w:r>
      <w:r w:rsidR="00750BA8" w:rsidRPr="00DF37E9">
        <w:rPr>
          <w:b/>
          <w:bCs/>
          <w:sz w:val="28"/>
          <w:szCs w:val="28"/>
        </w:rPr>
        <w:t>o cómo un animalito quiso salvar del fanatismo el saber universal</w:t>
      </w:r>
    </w:p>
    <w:p w14:paraId="0C77D993" w14:textId="4E8BD5F7" w:rsidR="005F3705" w:rsidRPr="00DF37E9" w:rsidRDefault="0089628E" w:rsidP="00DF37E9">
      <w:pPr>
        <w:jc w:val="both"/>
        <w:rPr>
          <w:b/>
          <w:bCs/>
        </w:rPr>
      </w:pPr>
      <w:r w:rsidRPr="00DF37E9">
        <w:rPr>
          <w:b/>
          <w:bCs/>
        </w:rPr>
        <w:t>NORMA</w:t>
      </w:r>
      <w:r w:rsidR="00DF37E9">
        <w:rPr>
          <w:b/>
          <w:bCs/>
        </w:rPr>
        <w:t xml:space="preserve"> Editorial</w:t>
      </w:r>
      <w:r w:rsidRPr="00DF37E9">
        <w:rPr>
          <w:b/>
          <w:bCs/>
        </w:rPr>
        <w:t xml:space="preserve"> publica en España la nueva obra de </w:t>
      </w:r>
      <w:proofErr w:type="spellStart"/>
      <w:r w:rsidR="005F3705" w:rsidRPr="00DF37E9">
        <w:rPr>
          <w:b/>
          <w:bCs/>
        </w:rPr>
        <w:t>Wilfrid</w:t>
      </w:r>
      <w:proofErr w:type="spellEnd"/>
      <w:r w:rsidR="005F3705" w:rsidRPr="00DF37E9">
        <w:rPr>
          <w:b/>
          <w:bCs/>
        </w:rPr>
        <w:t xml:space="preserve"> </w:t>
      </w:r>
      <w:proofErr w:type="spellStart"/>
      <w:r w:rsidR="005F3705" w:rsidRPr="00DF37E9">
        <w:rPr>
          <w:b/>
          <w:bCs/>
        </w:rPr>
        <w:t>Lupano</w:t>
      </w:r>
      <w:proofErr w:type="spellEnd"/>
      <w:r w:rsidR="005F3705" w:rsidRPr="00DF37E9">
        <w:rPr>
          <w:b/>
          <w:bCs/>
        </w:rPr>
        <w:t xml:space="preserve"> y </w:t>
      </w:r>
      <w:proofErr w:type="spellStart"/>
      <w:r w:rsidR="005F3705" w:rsidRPr="00DF37E9">
        <w:rPr>
          <w:b/>
          <w:bCs/>
        </w:rPr>
        <w:t>Léonard</w:t>
      </w:r>
      <w:proofErr w:type="spellEnd"/>
      <w:r w:rsidR="005F3705" w:rsidRPr="00DF37E9">
        <w:rPr>
          <w:b/>
          <w:bCs/>
        </w:rPr>
        <w:t xml:space="preserve"> </w:t>
      </w:r>
      <w:proofErr w:type="spellStart"/>
      <w:r w:rsidR="005F3705" w:rsidRPr="00DF37E9">
        <w:rPr>
          <w:b/>
          <w:bCs/>
        </w:rPr>
        <w:t>Chemineau</w:t>
      </w:r>
      <w:proofErr w:type="spellEnd"/>
      <w:r w:rsidR="00750BA8" w:rsidRPr="00DF37E9">
        <w:rPr>
          <w:b/>
          <w:bCs/>
        </w:rPr>
        <w:t xml:space="preserve"> ambientada en la España andalusí, cuando la ceguera del poder quiso arrojar al fuego 400.000 libros</w:t>
      </w:r>
    </w:p>
    <w:p w14:paraId="0D05A89D" w14:textId="77777777" w:rsidR="00C72315" w:rsidRDefault="00C72315" w:rsidP="00DF37E9">
      <w:pPr>
        <w:jc w:val="both"/>
      </w:pPr>
    </w:p>
    <w:p w14:paraId="4CF2D87B" w14:textId="15D8187C" w:rsidR="0089628E" w:rsidRDefault="0089628E" w:rsidP="00DF37E9">
      <w:pPr>
        <w:jc w:val="both"/>
      </w:pPr>
      <w:r>
        <w:t>Una mula cargada de libros avanza por las sierras del norte de Córdoba</w:t>
      </w:r>
      <w:r w:rsidR="00750BA8">
        <w:t xml:space="preserve">. Ese simple animal y su insólita travesía son, en contra de las apariencias, la última esperanza de salvar el saber universal. Este es el argumento central de </w:t>
      </w:r>
      <w:r w:rsidR="00750BA8">
        <w:rPr>
          <w:i/>
          <w:iCs/>
        </w:rPr>
        <w:t xml:space="preserve">La </w:t>
      </w:r>
      <w:proofErr w:type="spellStart"/>
      <w:r w:rsidR="00750BA8">
        <w:rPr>
          <w:i/>
          <w:iCs/>
        </w:rPr>
        <w:t>Bibliomula</w:t>
      </w:r>
      <w:proofErr w:type="spellEnd"/>
      <w:r w:rsidR="00750BA8">
        <w:rPr>
          <w:i/>
          <w:iCs/>
        </w:rPr>
        <w:t xml:space="preserve"> de Córdoba</w:t>
      </w:r>
      <w:r w:rsidR="00750BA8">
        <w:t xml:space="preserve">, la nueva novela gráfica del guionista </w:t>
      </w:r>
      <w:proofErr w:type="spellStart"/>
      <w:r w:rsidR="00750BA8">
        <w:t>Wilfrid</w:t>
      </w:r>
      <w:proofErr w:type="spellEnd"/>
      <w:r w:rsidR="00750BA8">
        <w:t xml:space="preserve"> </w:t>
      </w:r>
      <w:proofErr w:type="spellStart"/>
      <w:r w:rsidR="00750BA8">
        <w:t>Lupano</w:t>
      </w:r>
      <w:proofErr w:type="spellEnd"/>
      <w:r w:rsidR="00750BA8">
        <w:t xml:space="preserve"> y del dibujante </w:t>
      </w:r>
      <w:proofErr w:type="spellStart"/>
      <w:r w:rsidR="00750BA8">
        <w:t>Léonard</w:t>
      </w:r>
      <w:proofErr w:type="spellEnd"/>
      <w:r w:rsidR="00750BA8">
        <w:t xml:space="preserve"> </w:t>
      </w:r>
      <w:proofErr w:type="spellStart"/>
      <w:r w:rsidR="00750BA8">
        <w:t>Chemineau</w:t>
      </w:r>
      <w:proofErr w:type="spellEnd"/>
      <w:r w:rsidR="00750BA8">
        <w:t xml:space="preserve">, que llega a España de la mano de NORMA editorial. Una historia tan divertida como reveladora, que aborda una época tan desconocida todavía como es el mundo medieval </w:t>
      </w:r>
      <w:proofErr w:type="spellStart"/>
      <w:r w:rsidR="00750BA8">
        <w:t>árabo</w:t>
      </w:r>
      <w:proofErr w:type="spellEnd"/>
      <w:r w:rsidR="00750BA8">
        <w:t>-andaluz.</w:t>
      </w:r>
    </w:p>
    <w:p w14:paraId="55D09C79" w14:textId="209AD793" w:rsidR="005F3705" w:rsidRDefault="00750BA8" w:rsidP="00DF37E9">
      <w:pPr>
        <w:jc w:val="both"/>
      </w:pPr>
      <w:r>
        <w:t>La acción se remonta a los tiempos de</w:t>
      </w:r>
      <w:r w:rsidR="005F3705">
        <w:t xml:space="preserve"> </w:t>
      </w:r>
      <w:r w:rsidR="00DF37E9" w:rsidRPr="00DF37E9">
        <w:t>Al-Ándalus</w:t>
      </w:r>
      <w:r w:rsidR="005F3705">
        <w:t xml:space="preserve">, </w:t>
      </w:r>
      <w:r>
        <w:t>en el a</w:t>
      </w:r>
      <w:r w:rsidR="005F3705">
        <w:t>ño 976</w:t>
      </w:r>
      <w:r>
        <w:t xml:space="preserve">. </w:t>
      </w:r>
      <w:r w:rsidR="005F3705">
        <w:t xml:space="preserve">Durante casi sesenta años, el califato </w:t>
      </w:r>
      <w:r>
        <w:t xml:space="preserve">ha </w:t>
      </w:r>
      <w:r w:rsidR="005F3705">
        <w:t>lleva</w:t>
      </w:r>
      <w:r>
        <w:t>do</w:t>
      </w:r>
      <w:r w:rsidR="005F3705">
        <w:t xml:space="preserve"> por bandera la paz, la cultura y la ciencia. El califa </w:t>
      </w:r>
      <w:r w:rsidR="00DF37E9" w:rsidRPr="00DF37E9">
        <w:t>Abderramán</w:t>
      </w:r>
      <w:r w:rsidR="00DF37E9">
        <w:t xml:space="preserve"> </w:t>
      </w:r>
      <w:r w:rsidR="005F3705">
        <w:t xml:space="preserve">III y su hijo </w:t>
      </w:r>
      <w:r w:rsidR="00DF37E9" w:rsidRPr="00DF37E9">
        <w:t>Alhakén</w:t>
      </w:r>
      <w:r w:rsidR="00DF37E9">
        <w:t xml:space="preserve"> </w:t>
      </w:r>
      <w:r w:rsidR="005F3705">
        <w:t>II h</w:t>
      </w:r>
      <w:r>
        <w:t>an hecho</w:t>
      </w:r>
      <w:r w:rsidR="005F3705">
        <w:t xml:space="preserve"> de Córdoba la capital occidental del saber</w:t>
      </w:r>
      <w:r>
        <w:t>, capaz de rivalizar en magnificencia con Bagdad y Constantinopla</w:t>
      </w:r>
      <w:r w:rsidR="005F3705">
        <w:t>.</w:t>
      </w:r>
      <w:r>
        <w:t xml:space="preserve"> </w:t>
      </w:r>
      <w:r w:rsidR="005F3705">
        <w:t xml:space="preserve">Pero </w:t>
      </w:r>
      <w:r w:rsidR="00DF37E9" w:rsidRPr="00DF37E9">
        <w:t>Alhakén</w:t>
      </w:r>
      <w:r w:rsidR="00DF37E9">
        <w:t xml:space="preserve"> </w:t>
      </w:r>
      <w:r w:rsidR="005F3705">
        <w:t>II mu</w:t>
      </w:r>
      <w:r>
        <w:t>ere</w:t>
      </w:r>
      <w:r w:rsidR="005F3705">
        <w:t xml:space="preserve"> joven</w:t>
      </w:r>
      <w:r>
        <w:t>,</w:t>
      </w:r>
      <w:r w:rsidR="005F3705">
        <w:t xml:space="preserve"> y su hijo s</w:t>
      </w:r>
      <w:r>
        <w:t>o</w:t>
      </w:r>
      <w:r w:rsidR="005F3705">
        <w:t xml:space="preserve">lo </w:t>
      </w:r>
      <w:r w:rsidR="00DF37E9">
        <w:t>tiene</w:t>
      </w:r>
      <w:r w:rsidR="005F3705">
        <w:t xml:space="preserve"> diez años.</w:t>
      </w:r>
      <w:r>
        <w:t xml:space="preserve"> </w:t>
      </w:r>
      <w:r w:rsidR="005F3705">
        <w:t>Uno de sus visires, Amir, aprovech</w:t>
      </w:r>
      <w:r>
        <w:t>a</w:t>
      </w:r>
      <w:r w:rsidR="005F3705">
        <w:t xml:space="preserve"> </w:t>
      </w:r>
      <w:r>
        <w:t xml:space="preserve">el vacío de poder para </w:t>
      </w:r>
      <w:r w:rsidR="005F3705">
        <w:t xml:space="preserve">la oportunidad para </w:t>
      </w:r>
      <w:r>
        <w:t>dar rienda suelta a sus ambiciones</w:t>
      </w:r>
      <w:r w:rsidR="005F3705">
        <w:t>. No t</w:t>
      </w:r>
      <w:r>
        <w:t>iene</w:t>
      </w:r>
      <w:r w:rsidR="005F3705">
        <w:t xml:space="preserve"> legitimidad, pero sí aliados. Entre ellos est</w:t>
      </w:r>
      <w:r>
        <w:t>á</w:t>
      </w:r>
      <w:r w:rsidR="005F3705">
        <w:t>n los radicales religiosos, humillados por el reinado de dos califas apasionados por la cultura griega, india y persa, la filosofía y las matemáticas. El precio de su apoyo e</w:t>
      </w:r>
      <w:r>
        <w:t>s</w:t>
      </w:r>
      <w:r w:rsidR="005F3705">
        <w:t xml:space="preserve"> alto: qu</w:t>
      </w:r>
      <w:r>
        <w:t>ieren</w:t>
      </w:r>
      <w:r w:rsidR="005F3705">
        <w:t xml:space="preserve"> ver quemados los 400.000 libros de la biblioteca de Córdoba.</w:t>
      </w:r>
      <w:r>
        <w:t xml:space="preserve"> </w:t>
      </w:r>
      <w:r w:rsidR="005F3705">
        <w:t>La sed de poder de</w:t>
      </w:r>
      <w:r>
        <w:t>l cínico</w:t>
      </w:r>
      <w:r w:rsidR="005F3705">
        <w:t xml:space="preserve"> Amir no t</w:t>
      </w:r>
      <w:r>
        <w:t>iene</w:t>
      </w:r>
      <w:r w:rsidR="005F3705">
        <w:t xml:space="preserve"> límites, y acced</w:t>
      </w:r>
      <w:r>
        <w:t>e a estas pretensiones</w:t>
      </w:r>
      <w:r w:rsidR="005F3705">
        <w:t>.</w:t>
      </w:r>
    </w:p>
    <w:p w14:paraId="295C513E" w14:textId="107320CC" w:rsidR="005F3705" w:rsidRDefault="005F3705" w:rsidP="00DF37E9">
      <w:pPr>
        <w:jc w:val="both"/>
      </w:pPr>
      <w:proofErr w:type="spellStart"/>
      <w:r>
        <w:t>Tarid</w:t>
      </w:r>
      <w:proofErr w:type="spellEnd"/>
      <w:r>
        <w:t xml:space="preserve">, el regordete eunuco encargado de la </w:t>
      </w:r>
      <w:proofErr w:type="gramStart"/>
      <w:r>
        <w:t>biblioteca,</w:t>
      </w:r>
      <w:proofErr w:type="gramEnd"/>
      <w:r>
        <w:t xml:space="preserve"> reúne urgentemente todos los libros que puede</w:t>
      </w:r>
      <w:r w:rsidR="00750BA8">
        <w:t xml:space="preserve"> y los carga </w:t>
      </w:r>
      <w:r>
        <w:t>a lomos de una mula.</w:t>
      </w:r>
      <w:r w:rsidR="00750BA8">
        <w:t xml:space="preserve"> </w:t>
      </w:r>
      <w:r>
        <w:t xml:space="preserve">Acompañado por </w:t>
      </w:r>
      <w:proofErr w:type="spellStart"/>
      <w:r>
        <w:t>Lubna</w:t>
      </w:r>
      <w:proofErr w:type="spellEnd"/>
      <w:r>
        <w:t xml:space="preserve">, una joven copista negra, y Marwan, su antiguo aprendiz convertido en ladrón, se embarca en la más salvaje de las aventuras: cruzar la mayor parte de España con una </w:t>
      </w:r>
      <w:proofErr w:type="spellStart"/>
      <w:r w:rsidRPr="00750BA8">
        <w:rPr>
          <w:i/>
          <w:iCs/>
        </w:rPr>
        <w:t>bibliomula</w:t>
      </w:r>
      <w:proofErr w:type="spellEnd"/>
      <w:r>
        <w:t xml:space="preserve"> sobrecargada, perseguido por mercenarios bereberes.</w:t>
      </w:r>
    </w:p>
    <w:p w14:paraId="0C01BCFB" w14:textId="574521B7" w:rsidR="00750BA8" w:rsidRDefault="00750BA8" w:rsidP="00DF37E9">
      <w:pPr>
        <w:jc w:val="both"/>
      </w:pPr>
      <w:r>
        <w:t xml:space="preserve">“Este es un libro sobre el conocimiento y su transmisión”, explica </w:t>
      </w:r>
      <w:proofErr w:type="spellStart"/>
      <w:r>
        <w:t>Lupano</w:t>
      </w:r>
      <w:proofErr w:type="spellEnd"/>
      <w:r>
        <w:t xml:space="preserve">, conocido por obras como </w:t>
      </w:r>
      <w:r>
        <w:rPr>
          <w:i/>
          <w:iCs/>
        </w:rPr>
        <w:t xml:space="preserve">El lobo en calzoncillos </w:t>
      </w:r>
      <w:r>
        <w:t xml:space="preserve">o la más reciente </w:t>
      </w:r>
      <w:r>
        <w:rPr>
          <w:i/>
          <w:iCs/>
        </w:rPr>
        <w:t>Blanco alrededor</w:t>
      </w:r>
      <w:r>
        <w:t>, ambas publicadas por NORMA. “Por eso hemos elegido a la mula. Es el animal perfecto para ilustrar esta transmisión lenta, laboriosa pero decidida. Nos permite reflexionar sobre la forma en que el saber ha llegado hasta nosotros desde aquellos tiempos, con todos los peligros que ha encontrado. El hecho mismo de que algunas de estas obras sigan existiendo hoy en día es casi milagroso. Y eso se debe a todos los intermediarios, los bibliotecarios, los copistas, todas las personas que dedicaron su vida a transmitir el conocimiento”.</w:t>
      </w:r>
    </w:p>
    <w:p w14:paraId="37F3581D" w14:textId="77777777" w:rsidR="00DF37E9" w:rsidRDefault="00750BA8" w:rsidP="00DF37E9">
      <w:pPr>
        <w:jc w:val="both"/>
      </w:pPr>
      <w:r>
        <w:t>Los autores aseguran haberse conmovido mientras se documentaban para este proyecto, que habla de la oposición entre saber y fanatismo, la instrumentalización que el poder hace de las religiones y el heroico afán de unos por salvar el conocimiento. Una historia que, en sus palabras, no solo mira hacia el pasado, sino que también “p</w:t>
      </w:r>
      <w:r w:rsidRPr="005F3705">
        <w:t>lantea cuestiones sobre los tiempos en que vivimos, en los que con la tecnología digital no tenemos una solución real a largo plazo. Sabemos que ninguna tecnología actual tiene una vida útil de más de veinte o treinta años y, sin embargo, ¡todavía tenemos libros que tienen más de cinco o seis siglos! Realmente tenemos que hacernos estas preguntas</w:t>
      </w:r>
      <w:r>
        <w:t>”</w:t>
      </w:r>
      <w:r w:rsidRPr="005F3705">
        <w:t>.</w:t>
      </w:r>
    </w:p>
    <w:p w14:paraId="15925672" w14:textId="35026542" w:rsidR="00C72315" w:rsidRPr="00DF37E9" w:rsidRDefault="00C72315" w:rsidP="00DF37E9">
      <w:pPr>
        <w:jc w:val="both"/>
      </w:pPr>
      <w:r w:rsidRPr="00C72315">
        <w:rPr>
          <w:b/>
          <w:bCs/>
        </w:rPr>
        <w:lastRenderedPageBreak/>
        <w:t>Sobre los autores</w:t>
      </w:r>
    </w:p>
    <w:p w14:paraId="1F2C47CF" w14:textId="4DFFCEAC" w:rsidR="00C72315" w:rsidRPr="00C72315" w:rsidRDefault="00C72315" w:rsidP="00DF37E9">
      <w:pPr>
        <w:jc w:val="both"/>
        <w:rPr>
          <w:b/>
          <w:bCs/>
        </w:rPr>
      </w:pPr>
      <w:proofErr w:type="spellStart"/>
      <w:r w:rsidRPr="00C72315">
        <w:rPr>
          <w:b/>
          <w:bCs/>
        </w:rPr>
        <w:t>Wilfrid</w:t>
      </w:r>
      <w:proofErr w:type="spellEnd"/>
      <w:r w:rsidRPr="00C72315">
        <w:rPr>
          <w:b/>
          <w:bCs/>
        </w:rPr>
        <w:t xml:space="preserve"> </w:t>
      </w:r>
      <w:proofErr w:type="spellStart"/>
      <w:r w:rsidRPr="00C72315">
        <w:rPr>
          <w:b/>
          <w:bCs/>
        </w:rPr>
        <w:t>Lupano</w:t>
      </w:r>
      <w:proofErr w:type="spellEnd"/>
    </w:p>
    <w:p w14:paraId="1B73B14B" w14:textId="6F4CDB32" w:rsidR="00C72315" w:rsidRPr="00C72315" w:rsidRDefault="00C72315" w:rsidP="00DF37E9">
      <w:pPr>
        <w:jc w:val="both"/>
        <w:rPr>
          <w:i/>
          <w:iCs/>
        </w:rPr>
      </w:pPr>
      <w:r>
        <w:t xml:space="preserve">Nacido en 1971 en Nantes (Francia), pronto se traslada a la localidad de Pau, donde pasa la mayor parte de su vida y donde reside todavía hoy después de pasar varios años en Toulouse. Después de cursar estudios y obtener una licenciatura en Literatura, pasa a estudiar filosofía en la Sorbona. El cómic ha sido siempre una parte muy importante de su vida, y desde joven gustaba de analizar las técnicas narrativas y los guiones de los tebeos que leía. Su afición por los juegos de rol, en los que desempeñó el papel de </w:t>
      </w:r>
      <w:proofErr w:type="gramStart"/>
      <w:r>
        <w:t>master</w:t>
      </w:r>
      <w:proofErr w:type="gramEnd"/>
      <w:r>
        <w:t xml:space="preserve">, le ayudó a forjar sus habilidades a la hora de alumbrar fantasías e hilar la narración. Pronto conoció a Roland </w:t>
      </w:r>
      <w:proofErr w:type="spellStart"/>
      <w:r>
        <w:t>Pignault</w:t>
      </w:r>
      <w:proofErr w:type="spellEnd"/>
      <w:r>
        <w:t xml:space="preserve"> y a Fred Campoy, con quien hizo su debut como guionista. En Norma ha publicado </w:t>
      </w:r>
      <w:r w:rsidRPr="00E23460">
        <w:rPr>
          <w:i/>
          <w:iCs/>
        </w:rPr>
        <w:t>E</w:t>
      </w:r>
      <w:r>
        <w:rPr>
          <w:i/>
          <w:iCs/>
        </w:rPr>
        <w:t>l lobo en calzoncillos</w:t>
      </w:r>
      <w:r>
        <w:t xml:space="preserve">, </w:t>
      </w:r>
      <w:r w:rsidRPr="00E23460">
        <w:t>la</w:t>
      </w:r>
      <w:r>
        <w:t xml:space="preserve"> serie </w:t>
      </w:r>
      <w:r w:rsidRPr="00E23460">
        <w:rPr>
          <w:i/>
          <w:iCs/>
        </w:rPr>
        <w:t>Los viejos hornos</w:t>
      </w:r>
      <w:r>
        <w:t xml:space="preserve"> y </w:t>
      </w:r>
      <w:r w:rsidRPr="00C72315">
        <w:rPr>
          <w:i/>
          <w:iCs/>
        </w:rPr>
        <w:t>Blanco alrededor</w:t>
      </w:r>
      <w:r>
        <w:t>.</w:t>
      </w:r>
    </w:p>
    <w:p w14:paraId="47E3646A" w14:textId="77777777" w:rsidR="00C72315" w:rsidRPr="00C72315" w:rsidRDefault="00C72315" w:rsidP="00DF37E9">
      <w:pPr>
        <w:jc w:val="both"/>
        <w:rPr>
          <w:b/>
          <w:bCs/>
        </w:rPr>
      </w:pPr>
      <w:proofErr w:type="spellStart"/>
      <w:r w:rsidRPr="00C72315">
        <w:rPr>
          <w:b/>
          <w:bCs/>
        </w:rPr>
        <w:t>Léonard</w:t>
      </w:r>
      <w:proofErr w:type="spellEnd"/>
      <w:r w:rsidRPr="00C72315">
        <w:rPr>
          <w:b/>
          <w:bCs/>
        </w:rPr>
        <w:t xml:space="preserve"> </w:t>
      </w:r>
      <w:proofErr w:type="spellStart"/>
      <w:r w:rsidRPr="00C72315">
        <w:rPr>
          <w:b/>
          <w:bCs/>
        </w:rPr>
        <w:t>Chemineau</w:t>
      </w:r>
      <w:proofErr w:type="spellEnd"/>
      <w:r w:rsidRPr="00C72315">
        <w:rPr>
          <w:b/>
          <w:bCs/>
        </w:rPr>
        <w:t xml:space="preserve"> </w:t>
      </w:r>
    </w:p>
    <w:p w14:paraId="7EADA15F" w14:textId="0C066E96" w:rsidR="00C72315" w:rsidRDefault="00C72315" w:rsidP="00DF37E9">
      <w:pPr>
        <w:jc w:val="both"/>
      </w:pPr>
      <w:r>
        <w:t xml:space="preserve">Nacido en 1982, destacó por primera vez en el concurso para jóvenes talentos del Festival de Angulema de 2009. Ingeniero de formación, especializado en medio ambiente y desarrollo sostenible, en la actualidad se dedica a la ilustración, habiendo publicado hasta la fecha cómics como </w:t>
      </w:r>
      <w:r>
        <w:rPr>
          <w:i/>
          <w:iCs/>
        </w:rPr>
        <w:t xml:space="preserve">Los amigos de Pancho Villa, Julio Popper </w:t>
      </w:r>
      <w:r w:rsidRPr="00C72315">
        <w:t>o la serie</w:t>
      </w:r>
      <w:r>
        <w:rPr>
          <w:i/>
          <w:iCs/>
        </w:rPr>
        <w:t xml:space="preserve"> Jacob el trabajador de la noche</w:t>
      </w:r>
      <w:r>
        <w:t>.</w:t>
      </w:r>
    </w:p>
    <w:p w14:paraId="549F761E" w14:textId="7C17E4AD" w:rsidR="00DF37E9" w:rsidRDefault="00DF37E9" w:rsidP="00DF37E9">
      <w:pPr>
        <w:jc w:val="both"/>
      </w:pPr>
    </w:p>
    <w:p w14:paraId="6A7D23D0" w14:textId="747EBF3E" w:rsidR="00DF37E9" w:rsidRPr="005C23EA" w:rsidRDefault="005C23EA" w:rsidP="00DF37E9">
      <w:pPr>
        <w:jc w:val="both"/>
        <w:rPr>
          <w:b/>
          <w:bCs/>
        </w:rPr>
      </w:pPr>
      <w:r w:rsidRPr="005C23EA">
        <w:rPr>
          <w:b/>
          <w:bCs/>
        </w:rPr>
        <w:t>Datos técnicos</w:t>
      </w:r>
    </w:p>
    <w:p w14:paraId="7F0CBF7D" w14:textId="77777777" w:rsidR="005C23EA" w:rsidRDefault="005C23EA" w:rsidP="005C23EA">
      <w:pPr>
        <w:jc w:val="both"/>
      </w:pPr>
      <w:r>
        <w:t>Volumen único</w:t>
      </w:r>
    </w:p>
    <w:p w14:paraId="271B2283" w14:textId="77777777" w:rsidR="005C23EA" w:rsidRDefault="005C23EA" w:rsidP="005C23EA">
      <w:pPr>
        <w:jc w:val="both"/>
      </w:pPr>
      <w:r>
        <w:t>Formato: cartoné – 20,5 x 27,5 cm</w:t>
      </w:r>
    </w:p>
    <w:p w14:paraId="5707B80E" w14:textId="77777777" w:rsidR="005C23EA" w:rsidRDefault="005C23EA" w:rsidP="005C23EA">
      <w:pPr>
        <w:jc w:val="both"/>
      </w:pPr>
      <w:r>
        <w:t>264 págs., color</w:t>
      </w:r>
    </w:p>
    <w:p w14:paraId="4AF89F02" w14:textId="7ACD3119" w:rsidR="005C23EA" w:rsidRDefault="005C23EA" w:rsidP="005C23EA">
      <w:pPr>
        <w:jc w:val="both"/>
      </w:pPr>
      <w:r>
        <w:t>ISBN: 978-84-679-6566-7</w:t>
      </w:r>
    </w:p>
    <w:sectPr w:rsidR="005C23EA">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F74C6" w14:textId="77777777" w:rsidR="00707D09" w:rsidRDefault="00707D09" w:rsidP="00750BA8">
      <w:pPr>
        <w:spacing w:after="0" w:line="240" w:lineRule="auto"/>
      </w:pPr>
      <w:r>
        <w:separator/>
      </w:r>
    </w:p>
  </w:endnote>
  <w:endnote w:type="continuationSeparator" w:id="0">
    <w:p w14:paraId="51B8D511" w14:textId="77777777" w:rsidR="00707D09" w:rsidRDefault="00707D09" w:rsidP="00750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3C107" w14:textId="77777777" w:rsidR="00707D09" w:rsidRDefault="00707D09" w:rsidP="00750BA8">
      <w:pPr>
        <w:spacing w:after="0" w:line="240" w:lineRule="auto"/>
      </w:pPr>
      <w:r>
        <w:separator/>
      </w:r>
    </w:p>
  </w:footnote>
  <w:footnote w:type="continuationSeparator" w:id="0">
    <w:p w14:paraId="3258319F" w14:textId="77777777" w:rsidR="00707D09" w:rsidRDefault="00707D09" w:rsidP="00750B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315"/>
    <w:rsid w:val="00241D5F"/>
    <w:rsid w:val="003C1798"/>
    <w:rsid w:val="003D71E8"/>
    <w:rsid w:val="005C23EA"/>
    <w:rsid w:val="005F3705"/>
    <w:rsid w:val="00707D09"/>
    <w:rsid w:val="00750BA8"/>
    <w:rsid w:val="0085200E"/>
    <w:rsid w:val="0089628E"/>
    <w:rsid w:val="00A33725"/>
    <w:rsid w:val="00C4601F"/>
    <w:rsid w:val="00C72315"/>
    <w:rsid w:val="00DF37E9"/>
    <w:rsid w:val="00FD127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9ABAD"/>
  <w15:chartTrackingRefBased/>
  <w15:docId w15:val="{5C5DDB77-2B88-49B7-8B5F-B2A5A0E9A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C72315"/>
    <w:rPr>
      <w:color w:val="0000FF"/>
      <w:u w:val="single"/>
    </w:rPr>
  </w:style>
  <w:style w:type="character" w:styleId="Textoennegrita">
    <w:name w:val="Strong"/>
    <w:basedOn w:val="Fuentedeprrafopredeter"/>
    <w:uiPriority w:val="22"/>
    <w:qFormat/>
    <w:rsid w:val="00C72315"/>
    <w:rPr>
      <w:b/>
      <w:bCs/>
    </w:rPr>
  </w:style>
  <w:style w:type="character" w:customStyle="1" w:styleId="smallcursiva">
    <w:name w:val="small_cursiva"/>
    <w:basedOn w:val="Fuentedeprrafopredeter"/>
    <w:rsid w:val="00C72315"/>
  </w:style>
  <w:style w:type="paragraph" w:styleId="Encabezado">
    <w:name w:val="header"/>
    <w:basedOn w:val="Normal"/>
    <w:link w:val="EncabezadoCar"/>
    <w:uiPriority w:val="99"/>
    <w:unhideWhenUsed/>
    <w:rsid w:val="00750BA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50BA8"/>
  </w:style>
  <w:style w:type="paragraph" w:styleId="Piedepgina">
    <w:name w:val="footer"/>
    <w:basedOn w:val="Normal"/>
    <w:link w:val="PiedepginaCar"/>
    <w:uiPriority w:val="99"/>
    <w:unhideWhenUsed/>
    <w:rsid w:val="00750BA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50BA8"/>
  </w:style>
  <w:style w:type="character" w:styleId="Refdecomentario">
    <w:name w:val="annotation reference"/>
    <w:basedOn w:val="Fuentedeprrafopredeter"/>
    <w:uiPriority w:val="99"/>
    <w:semiHidden/>
    <w:unhideWhenUsed/>
    <w:rsid w:val="0085200E"/>
    <w:rPr>
      <w:sz w:val="16"/>
      <w:szCs w:val="16"/>
    </w:rPr>
  </w:style>
  <w:style w:type="paragraph" w:styleId="Textocomentario">
    <w:name w:val="annotation text"/>
    <w:basedOn w:val="Normal"/>
    <w:link w:val="TextocomentarioCar"/>
    <w:uiPriority w:val="99"/>
    <w:unhideWhenUsed/>
    <w:rsid w:val="0085200E"/>
    <w:pPr>
      <w:spacing w:line="240" w:lineRule="auto"/>
    </w:pPr>
    <w:rPr>
      <w:sz w:val="20"/>
      <w:szCs w:val="20"/>
    </w:rPr>
  </w:style>
  <w:style w:type="character" w:customStyle="1" w:styleId="TextocomentarioCar">
    <w:name w:val="Texto comentario Car"/>
    <w:basedOn w:val="Fuentedeprrafopredeter"/>
    <w:link w:val="Textocomentario"/>
    <w:uiPriority w:val="99"/>
    <w:rsid w:val="0085200E"/>
    <w:rPr>
      <w:sz w:val="20"/>
      <w:szCs w:val="20"/>
    </w:rPr>
  </w:style>
  <w:style w:type="paragraph" w:styleId="Asuntodelcomentario">
    <w:name w:val="annotation subject"/>
    <w:basedOn w:val="Textocomentario"/>
    <w:next w:val="Textocomentario"/>
    <w:link w:val="AsuntodelcomentarioCar"/>
    <w:uiPriority w:val="99"/>
    <w:semiHidden/>
    <w:unhideWhenUsed/>
    <w:rsid w:val="0085200E"/>
    <w:rPr>
      <w:b/>
      <w:bCs/>
    </w:rPr>
  </w:style>
  <w:style w:type="character" w:customStyle="1" w:styleId="AsuntodelcomentarioCar">
    <w:name w:val="Asunto del comentario Car"/>
    <w:basedOn w:val="TextocomentarioCar"/>
    <w:link w:val="Asuntodelcomentario"/>
    <w:uiPriority w:val="99"/>
    <w:semiHidden/>
    <w:rsid w:val="0085200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318461">
      <w:bodyDiv w:val="1"/>
      <w:marLeft w:val="0"/>
      <w:marRight w:val="0"/>
      <w:marTop w:val="0"/>
      <w:marBottom w:val="0"/>
      <w:divBdr>
        <w:top w:val="none" w:sz="0" w:space="0" w:color="auto"/>
        <w:left w:val="none" w:sz="0" w:space="0" w:color="auto"/>
        <w:bottom w:val="none" w:sz="0" w:space="0" w:color="auto"/>
        <w:right w:val="none" w:sz="0" w:space="0" w:color="auto"/>
      </w:divBdr>
    </w:div>
    <w:div w:id="1452212641">
      <w:bodyDiv w:val="1"/>
      <w:marLeft w:val="0"/>
      <w:marRight w:val="0"/>
      <w:marTop w:val="0"/>
      <w:marBottom w:val="0"/>
      <w:divBdr>
        <w:top w:val="none" w:sz="0" w:space="0" w:color="auto"/>
        <w:left w:val="none" w:sz="0" w:space="0" w:color="auto"/>
        <w:bottom w:val="none" w:sz="0" w:space="0" w:color="auto"/>
        <w:right w:val="none" w:sz="0" w:space="0" w:color="auto"/>
      </w:divBdr>
      <w:divsChild>
        <w:div w:id="953907114">
          <w:marLeft w:val="0"/>
          <w:marRight w:val="0"/>
          <w:marTop w:val="0"/>
          <w:marBottom w:val="75"/>
          <w:divBdr>
            <w:top w:val="none" w:sz="0" w:space="0" w:color="auto"/>
            <w:left w:val="none" w:sz="0" w:space="0" w:color="auto"/>
            <w:bottom w:val="none" w:sz="0" w:space="0" w:color="auto"/>
            <w:right w:val="none" w:sz="0" w:space="0" w:color="auto"/>
          </w:divBdr>
          <w:divsChild>
            <w:div w:id="382758427">
              <w:marLeft w:val="335"/>
              <w:marRight w:val="0"/>
              <w:marTop w:val="0"/>
              <w:marBottom w:val="0"/>
              <w:divBdr>
                <w:top w:val="none" w:sz="0" w:space="0" w:color="auto"/>
                <w:left w:val="none" w:sz="0" w:space="0" w:color="auto"/>
                <w:bottom w:val="none" w:sz="0" w:space="0" w:color="auto"/>
                <w:right w:val="none" w:sz="0" w:space="0" w:color="auto"/>
              </w:divBdr>
            </w:div>
          </w:divsChild>
        </w:div>
        <w:div w:id="1993291626">
          <w:marLeft w:val="0"/>
          <w:marRight w:val="0"/>
          <w:marTop w:val="0"/>
          <w:marBottom w:val="75"/>
          <w:divBdr>
            <w:top w:val="none" w:sz="0" w:space="0" w:color="auto"/>
            <w:left w:val="none" w:sz="0" w:space="0" w:color="auto"/>
            <w:bottom w:val="none" w:sz="0" w:space="0" w:color="auto"/>
            <w:right w:val="none" w:sz="0" w:space="0" w:color="auto"/>
          </w:divBdr>
          <w:divsChild>
            <w:div w:id="1488864198">
              <w:marLeft w:val="0"/>
              <w:marRight w:val="0"/>
              <w:marTop w:val="0"/>
              <w:marBottom w:val="0"/>
              <w:divBdr>
                <w:top w:val="none" w:sz="0" w:space="0" w:color="auto"/>
                <w:left w:val="none" w:sz="0" w:space="0" w:color="auto"/>
                <w:bottom w:val="none" w:sz="0" w:space="0" w:color="auto"/>
                <w:right w:val="none" w:sz="0" w:space="0" w:color="auto"/>
              </w:divBdr>
            </w:div>
            <w:div w:id="748305846">
              <w:marLeft w:val="335"/>
              <w:marRight w:val="0"/>
              <w:marTop w:val="0"/>
              <w:marBottom w:val="0"/>
              <w:divBdr>
                <w:top w:val="none" w:sz="0" w:space="0" w:color="auto"/>
                <w:left w:val="none" w:sz="0" w:space="0" w:color="auto"/>
                <w:bottom w:val="none" w:sz="0" w:space="0" w:color="auto"/>
                <w:right w:val="none" w:sz="0" w:space="0" w:color="auto"/>
              </w:divBdr>
            </w:div>
          </w:divsChild>
        </w:div>
        <w:div w:id="529103074">
          <w:marLeft w:val="0"/>
          <w:marRight w:val="0"/>
          <w:marTop w:val="0"/>
          <w:marBottom w:val="75"/>
          <w:divBdr>
            <w:top w:val="none" w:sz="0" w:space="0" w:color="auto"/>
            <w:left w:val="none" w:sz="0" w:space="0" w:color="auto"/>
            <w:bottom w:val="none" w:sz="0" w:space="0" w:color="auto"/>
            <w:right w:val="none" w:sz="0" w:space="0" w:color="auto"/>
          </w:divBdr>
          <w:divsChild>
            <w:div w:id="1989628650">
              <w:marLeft w:val="0"/>
              <w:marRight w:val="0"/>
              <w:marTop w:val="0"/>
              <w:marBottom w:val="0"/>
              <w:divBdr>
                <w:top w:val="none" w:sz="0" w:space="0" w:color="auto"/>
                <w:left w:val="none" w:sz="0" w:space="0" w:color="auto"/>
                <w:bottom w:val="none" w:sz="0" w:space="0" w:color="auto"/>
                <w:right w:val="none" w:sz="0" w:space="0" w:color="auto"/>
              </w:divBdr>
            </w:div>
            <w:div w:id="122582162">
              <w:marLeft w:val="335"/>
              <w:marRight w:val="0"/>
              <w:marTop w:val="0"/>
              <w:marBottom w:val="0"/>
              <w:divBdr>
                <w:top w:val="none" w:sz="0" w:space="0" w:color="auto"/>
                <w:left w:val="none" w:sz="0" w:space="0" w:color="auto"/>
                <w:bottom w:val="none" w:sz="0" w:space="0" w:color="auto"/>
                <w:right w:val="none" w:sz="0" w:space="0" w:color="auto"/>
              </w:divBdr>
            </w:div>
          </w:divsChild>
        </w:div>
        <w:div w:id="1537963268">
          <w:marLeft w:val="0"/>
          <w:marRight w:val="0"/>
          <w:marTop w:val="0"/>
          <w:marBottom w:val="75"/>
          <w:divBdr>
            <w:top w:val="none" w:sz="0" w:space="0" w:color="auto"/>
            <w:left w:val="none" w:sz="0" w:space="0" w:color="auto"/>
            <w:bottom w:val="none" w:sz="0" w:space="0" w:color="auto"/>
            <w:right w:val="none" w:sz="0" w:space="0" w:color="auto"/>
          </w:divBdr>
          <w:divsChild>
            <w:div w:id="671837818">
              <w:marLeft w:val="0"/>
              <w:marRight w:val="0"/>
              <w:marTop w:val="0"/>
              <w:marBottom w:val="0"/>
              <w:divBdr>
                <w:top w:val="none" w:sz="0" w:space="0" w:color="auto"/>
                <w:left w:val="none" w:sz="0" w:space="0" w:color="auto"/>
                <w:bottom w:val="none" w:sz="0" w:space="0" w:color="auto"/>
                <w:right w:val="none" w:sz="0" w:space="0" w:color="auto"/>
              </w:divBdr>
            </w:div>
            <w:div w:id="1802650064">
              <w:marLeft w:val="335"/>
              <w:marRight w:val="0"/>
              <w:marTop w:val="0"/>
              <w:marBottom w:val="0"/>
              <w:divBdr>
                <w:top w:val="none" w:sz="0" w:space="0" w:color="auto"/>
                <w:left w:val="none" w:sz="0" w:space="0" w:color="auto"/>
                <w:bottom w:val="none" w:sz="0" w:space="0" w:color="auto"/>
                <w:right w:val="none" w:sz="0" w:space="0" w:color="auto"/>
              </w:divBdr>
            </w:div>
          </w:divsChild>
        </w:div>
        <w:div w:id="716665102">
          <w:marLeft w:val="0"/>
          <w:marRight w:val="0"/>
          <w:marTop w:val="0"/>
          <w:marBottom w:val="75"/>
          <w:divBdr>
            <w:top w:val="none" w:sz="0" w:space="0" w:color="auto"/>
            <w:left w:val="none" w:sz="0" w:space="0" w:color="auto"/>
            <w:bottom w:val="none" w:sz="0" w:space="0" w:color="auto"/>
            <w:right w:val="none" w:sz="0" w:space="0" w:color="auto"/>
          </w:divBdr>
          <w:divsChild>
            <w:div w:id="1129127569">
              <w:marLeft w:val="0"/>
              <w:marRight w:val="0"/>
              <w:marTop w:val="0"/>
              <w:marBottom w:val="0"/>
              <w:divBdr>
                <w:top w:val="none" w:sz="0" w:space="0" w:color="auto"/>
                <w:left w:val="none" w:sz="0" w:space="0" w:color="auto"/>
                <w:bottom w:val="none" w:sz="0" w:space="0" w:color="auto"/>
                <w:right w:val="none" w:sz="0" w:space="0" w:color="auto"/>
              </w:divBdr>
            </w:div>
            <w:div w:id="740518991">
              <w:marLeft w:val="335"/>
              <w:marRight w:val="0"/>
              <w:marTop w:val="0"/>
              <w:marBottom w:val="0"/>
              <w:divBdr>
                <w:top w:val="none" w:sz="0" w:space="0" w:color="auto"/>
                <w:left w:val="none" w:sz="0" w:space="0" w:color="auto"/>
                <w:bottom w:val="none" w:sz="0" w:space="0" w:color="auto"/>
                <w:right w:val="none" w:sz="0" w:space="0" w:color="auto"/>
              </w:divBdr>
            </w:div>
          </w:divsChild>
        </w:div>
      </w:divsChild>
    </w:div>
    <w:div w:id="1658025043">
      <w:bodyDiv w:val="1"/>
      <w:marLeft w:val="0"/>
      <w:marRight w:val="0"/>
      <w:marTop w:val="0"/>
      <w:marBottom w:val="0"/>
      <w:divBdr>
        <w:top w:val="none" w:sz="0" w:space="0" w:color="auto"/>
        <w:left w:val="none" w:sz="0" w:space="0" w:color="auto"/>
        <w:bottom w:val="none" w:sz="0" w:space="0" w:color="auto"/>
        <w:right w:val="none" w:sz="0" w:space="0" w:color="auto"/>
      </w:divBdr>
    </w:div>
    <w:div w:id="1699348842">
      <w:bodyDiv w:val="1"/>
      <w:marLeft w:val="0"/>
      <w:marRight w:val="0"/>
      <w:marTop w:val="0"/>
      <w:marBottom w:val="0"/>
      <w:divBdr>
        <w:top w:val="none" w:sz="0" w:space="0" w:color="auto"/>
        <w:left w:val="none" w:sz="0" w:space="0" w:color="auto"/>
        <w:bottom w:val="none" w:sz="0" w:space="0" w:color="auto"/>
        <w:right w:val="none" w:sz="0" w:space="0" w:color="auto"/>
      </w:divBdr>
    </w:div>
    <w:div w:id="175573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734</Words>
  <Characters>4042</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Luque</dc:creator>
  <cp:keywords/>
  <dc:description/>
  <cp:lastModifiedBy>Oriol Figuera</cp:lastModifiedBy>
  <cp:revision>5</cp:revision>
  <dcterms:created xsi:type="dcterms:W3CDTF">2023-07-24T17:08:00Z</dcterms:created>
  <dcterms:modified xsi:type="dcterms:W3CDTF">2023-08-31T07:49:00Z</dcterms:modified>
</cp:coreProperties>
</file>